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EE66B" w14:textId="77777777" w:rsidR="00182ECF" w:rsidRPr="002717CF" w:rsidRDefault="00182ECF" w:rsidP="00182ECF">
      <w:pPr>
        <w:suppressAutoHyphens/>
        <w:spacing w:before="60" w:after="60" w:line="360" w:lineRule="auto"/>
        <w:jc w:val="left"/>
        <w:rPr>
          <w:rFonts w:ascii="Arial" w:hAnsi="Arial" w:cs="Arial"/>
          <w:b/>
          <w:sz w:val="20"/>
          <w:szCs w:val="20"/>
          <w:lang w:eastAsia="ar-SA" w:bidi="ar-SA"/>
        </w:rPr>
      </w:pPr>
      <w:r w:rsidRPr="002717CF">
        <w:rPr>
          <w:rFonts w:ascii="Arial" w:hAnsi="Arial" w:cs="Arial"/>
          <w:b/>
          <w:sz w:val="20"/>
          <w:szCs w:val="20"/>
          <w:lang w:eastAsia="ar-SA" w:bidi="ar-SA"/>
        </w:rPr>
        <w:t>Załącznik nr 1 Szczegółowy opis przedmiotu zamówienia.</w:t>
      </w:r>
    </w:p>
    <w:p w14:paraId="47BC8C90" w14:textId="71A9D821" w:rsidR="005E33C3" w:rsidRPr="002717CF" w:rsidRDefault="005E33C3" w:rsidP="005E33C3">
      <w:pPr>
        <w:spacing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Fabrycznie nowy, sprawny technicznie samochód osobowy konstrukcyjnie przystosowany  do przewozu 9 osób (łącznie z kierowcą), przystosowany do przewozu osób niepełnosprawnych (w tym co najmniej 1 osoby na wózku inwalidzkim), spełniający normy w zakresie emisji spalin, jak również wymagania techniczne określone w obowiązujących w Polsce przepisach dla pojazdów poruszających się po drogach publicznych, w tym warunki techniczne określone w ustawie z dnia 20 czerwca 1997 r. Prawo o ruchu drogowym i rozporządzeniach wykonawczych do tej ustawy. </w:t>
      </w:r>
    </w:p>
    <w:p w14:paraId="27695BC3" w14:textId="77777777" w:rsidR="005E33C3" w:rsidRPr="002717CF" w:rsidRDefault="005E33C3" w:rsidP="005E33C3">
      <w:pPr>
        <w:spacing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Samochód musi posiadać świadectwo homologacji auta bazowego oraz dokumenty niezbędne do rejestracji. </w:t>
      </w:r>
    </w:p>
    <w:p w14:paraId="0FF20D74" w14:textId="1582CBCA" w:rsidR="005E33C3" w:rsidRPr="002717CF" w:rsidRDefault="005E33C3" w:rsidP="005E33C3">
      <w:pPr>
        <w:spacing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Zamawiający przewiduje roczną ilość przejechanych kilometrów do 1</w:t>
      </w:r>
      <w:r w:rsidR="00A30587">
        <w:rPr>
          <w:rFonts w:ascii="Arial" w:hAnsi="Arial" w:cs="Arial"/>
          <w:sz w:val="20"/>
          <w:szCs w:val="20"/>
        </w:rPr>
        <w:t>7</w:t>
      </w:r>
      <w:r w:rsidRPr="002717CF">
        <w:rPr>
          <w:rFonts w:ascii="Arial" w:hAnsi="Arial" w:cs="Arial"/>
          <w:sz w:val="20"/>
          <w:szCs w:val="20"/>
        </w:rPr>
        <w:t> 000.</w:t>
      </w:r>
    </w:p>
    <w:p w14:paraId="53FAC4CD" w14:textId="77777777" w:rsidR="005E33C3" w:rsidRPr="002717CF" w:rsidRDefault="005E33C3" w:rsidP="005E33C3">
      <w:pPr>
        <w:spacing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Minimalne wymagania techniczne: </w:t>
      </w:r>
    </w:p>
    <w:p w14:paraId="565CC603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Liczba miejsc: 9. </w:t>
      </w:r>
    </w:p>
    <w:p w14:paraId="40253D41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Rok produkcji: 2025 lub 2026</w:t>
      </w:r>
    </w:p>
    <w:p w14:paraId="6FABAA1F" w14:textId="4BEF1AB6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Kolor: </w:t>
      </w:r>
      <w:r w:rsidR="00A51D10">
        <w:rPr>
          <w:rFonts w:ascii="Arial" w:hAnsi="Arial" w:cs="Arial"/>
        </w:rPr>
        <w:t xml:space="preserve">biały, czarny, czerwony, </w:t>
      </w:r>
      <w:r w:rsidRPr="002717CF">
        <w:rPr>
          <w:rFonts w:ascii="Arial" w:hAnsi="Arial" w:cs="Arial"/>
          <w:sz w:val="20"/>
          <w:szCs w:val="20"/>
        </w:rPr>
        <w:t xml:space="preserve">srebrny, granatowy/niebeski, grafitowy, szary, ciemne zieleń i odcienie ww. kolorów. </w:t>
      </w:r>
    </w:p>
    <w:p w14:paraId="27AA5A5A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Skrzynia biegów: automatyczna (min. 6-biegowa).</w:t>
      </w:r>
    </w:p>
    <w:p w14:paraId="4D590889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Norma emisji spalin: co najmniej Euro 6e.</w:t>
      </w:r>
    </w:p>
    <w:p w14:paraId="6BA94170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Moc silnika: minimum 100 kW (136 KM).</w:t>
      </w:r>
    </w:p>
    <w:p w14:paraId="57406570" w14:textId="77777777" w:rsidR="005E33C3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Rodzaj paliwa: benzyna, diesel lub hybryda </w:t>
      </w:r>
    </w:p>
    <w:p w14:paraId="3CFCD1A4" w14:textId="4A0343DD" w:rsidR="00A51D10" w:rsidRPr="002717CF" w:rsidRDefault="00A51D10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N</w:t>
      </w:r>
      <w:r w:rsidRPr="00172E16">
        <w:rPr>
          <w:rFonts w:ascii="Arial" w:hAnsi="Arial" w:cs="Arial"/>
        </w:rPr>
        <w:t>iezależne ogrzewanie postojowe.</w:t>
      </w:r>
    </w:p>
    <w:p w14:paraId="5C806E59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Pojazd przystosowany do ruchu prawostronnego. </w:t>
      </w:r>
    </w:p>
    <w:p w14:paraId="4616456B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Drzwi boczne przesuwne, aktywna blokada drzwi przesuwnych.</w:t>
      </w:r>
    </w:p>
    <w:p w14:paraId="5F71E1BA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Minimum 6 poduszek powietrznych. </w:t>
      </w:r>
    </w:p>
    <w:p w14:paraId="2EED7DD4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System ABS i ESP.</w:t>
      </w:r>
    </w:p>
    <w:p w14:paraId="6800FF03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Asystent utrzymania pasa ruchu.</w:t>
      </w:r>
    </w:p>
    <w:p w14:paraId="0943FD7F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System monitorowania martwego pola.</w:t>
      </w:r>
    </w:p>
    <w:p w14:paraId="64A982F3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System ułatwiający ruszanie z miejsca na wzniesieniach. </w:t>
      </w:r>
    </w:p>
    <w:p w14:paraId="56118FF3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Tempomat. </w:t>
      </w:r>
    </w:p>
    <w:p w14:paraId="7ACC37CA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Auto alarm. </w:t>
      </w:r>
    </w:p>
    <w:p w14:paraId="1AB8B286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Czujniki parkowania tył i przód.</w:t>
      </w:r>
    </w:p>
    <w:p w14:paraId="3AA570E2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Oświetlenie wnętrza. </w:t>
      </w:r>
    </w:p>
    <w:p w14:paraId="77E85C66" w14:textId="769F53F4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Klimatyzacja półautomatyczna/automatyczna/ręczna z funkcją niezależnego sterowania przodu i tyłu.</w:t>
      </w:r>
    </w:p>
    <w:p w14:paraId="7B7E62EE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Wielofunkcyjna kierownica.</w:t>
      </w:r>
    </w:p>
    <w:p w14:paraId="3AA64C15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Automatyczne światła do jazdy dziennej. </w:t>
      </w:r>
    </w:p>
    <w:p w14:paraId="18C192C7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Elektrycznie regulowane i podgrzewane lusterka zewnętrzne.</w:t>
      </w:r>
    </w:p>
    <w:p w14:paraId="5528AB44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Elektryczne szyby przednie.</w:t>
      </w:r>
    </w:p>
    <w:p w14:paraId="58BEAD6C" w14:textId="7801F17E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Czujnik niezapiętych pasów. </w:t>
      </w:r>
    </w:p>
    <w:p w14:paraId="39BA628A" w14:textId="606CEBAC" w:rsidR="002717CF" w:rsidRPr="002717CF" w:rsidRDefault="002717CF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Fotel kierowcy regulowany.</w:t>
      </w:r>
    </w:p>
    <w:p w14:paraId="260FECDD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lastRenderedPageBreak/>
        <w:t>Drugi i trzeci rząd: kanapy lub fotele umożliwiające przesuwanie i składanie, możliwość demontażu.</w:t>
      </w:r>
    </w:p>
    <w:p w14:paraId="4BFEB1F3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System ISOFIX dla co najmniej 2 siedzeń.</w:t>
      </w:r>
    </w:p>
    <w:p w14:paraId="04FDA50D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Koło zapasowe (pełnowymiarowe).</w:t>
      </w:r>
    </w:p>
    <w:p w14:paraId="659AAA58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Przyciemniane szyby tylne i boczne w kolorze czarnym.</w:t>
      </w:r>
    </w:p>
    <w:p w14:paraId="7985D71E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>Zamek centralny z pilotem.</w:t>
      </w:r>
    </w:p>
    <w:p w14:paraId="2D52DAF8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Gwarancja min. 2 lata. </w:t>
      </w:r>
    </w:p>
    <w:p w14:paraId="5EA71D21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Radio z ekranem dotykowym min. 5’’. </w:t>
      </w:r>
    </w:p>
    <w:p w14:paraId="4C156E4D" w14:textId="77777777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USB. </w:t>
      </w:r>
    </w:p>
    <w:p w14:paraId="6D356EB7" w14:textId="2FE17074" w:rsidR="005E33C3" w:rsidRPr="002717CF" w:rsidRDefault="005E33C3" w:rsidP="005E33C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717CF">
        <w:rPr>
          <w:rFonts w:ascii="Arial" w:hAnsi="Arial" w:cs="Arial"/>
          <w:sz w:val="20"/>
          <w:szCs w:val="20"/>
        </w:rPr>
        <w:t xml:space="preserve">Przystosowanie pojazdu do przewozu osób niepełnosprawnych (1 osoby na wózku), wyposażenie w pasy, oznakowanie, najazdy </w:t>
      </w:r>
      <w:proofErr w:type="spellStart"/>
      <w:r w:rsidRPr="002717CF">
        <w:rPr>
          <w:rFonts w:ascii="Arial" w:hAnsi="Arial" w:cs="Arial"/>
          <w:sz w:val="20"/>
          <w:szCs w:val="20"/>
        </w:rPr>
        <w:t>demontowalne</w:t>
      </w:r>
      <w:proofErr w:type="spellEnd"/>
      <w:r w:rsidRPr="002717CF">
        <w:rPr>
          <w:rFonts w:ascii="Arial" w:hAnsi="Arial" w:cs="Arial"/>
          <w:sz w:val="20"/>
          <w:szCs w:val="20"/>
        </w:rPr>
        <w:t xml:space="preserve"> oraz system mocowania wózka. Możliwość przewozu doraźna.</w:t>
      </w:r>
    </w:p>
    <w:p w14:paraId="1FF27CE8" w14:textId="77777777" w:rsidR="005E33C3" w:rsidRPr="002717CF" w:rsidRDefault="005E33C3" w:rsidP="00182ECF">
      <w:pPr>
        <w:rPr>
          <w:rFonts w:ascii="Arial" w:hAnsi="Arial" w:cs="Arial"/>
          <w:sz w:val="20"/>
          <w:szCs w:val="20"/>
        </w:rPr>
      </w:pPr>
    </w:p>
    <w:sectPr w:rsidR="005E33C3" w:rsidRPr="002717CF" w:rsidSect="00C21755">
      <w:headerReference w:type="default" r:id="rId7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D6631" w14:textId="77777777" w:rsidR="003628B7" w:rsidRDefault="003628B7" w:rsidP="0042709F">
      <w:r>
        <w:separator/>
      </w:r>
    </w:p>
  </w:endnote>
  <w:endnote w:type="continuationSeparator" w:id="0">
    <w:p w14:paraId="32CF3ACD" w14:textId="77777777" w:rsidR="003628B7" w:rsidRDefault="003628B7" w:rsidP="00427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A324A" w14:textId="77777777" w:rsidR="003628B7" w:rsidRDefault="003628B7" w:rsidP="0042709F">
      <w:r>
        <w:separator/>
      </w:r>
    </w:p>
  </w:footnote>
  <w:footnote w:type="continuationSeparator" w:id="0">
    <w:p w14:paraId="7F801293" w14:textId="77777777" w:rsidR="003628B7" w:rsidRDefault="003628B7" w:rsidP="00427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B5333" w14:textId="2555ACED" w:rsidR="003610AF" w:rsidRPr="003610AF" w:rsidRDefault="00DB48FB" w:rsidP="003610AF">
    <w:pPr>
      <w:pStyle w:val="Nagwek"/>
      <w:tabs>
        <w:tab w:val="left" w:pos="468"/>
        <w:tab w:val="left" w:pos="1750"/>
        <w:tab w:val="left" w:pos="6735"/>
      </w:tabs>
      <w:jc w:val="left"/>
    </w:pPr>
    <w:r w:rsidRPr="003610AF">
      <w:rPr>
        <w:noProof/>
      </w:rPr>
      <w:drawing>
        <wp:anchor distT="0" distB="0" distL="114300" distR="114300" simplePos="0" relativeHeight="251660288" behindDoc="0" locked="0" layoutInCell="1" allowOverlap="1" wp14:anchorId="422A134E" wp14:editId="50E4DDAE">
          <wp:simplePos x="0" y="0"/>
          <wp:positionH relativeFrom="column">
            <wp:posOffset>-635</wp:posOffset>
          </wp:positionH>
          <wp:positionV relativeFrom="paragraph">
            <wp:posOffset>43180</wp:posOffset>
          </wp:positionV>
          <wp:extent cx="1485900" cy="474980"/>
          <wp:effectExtent l="0" t="0" r="0" b="1270"/>
          <wp:wrapSquare wrapText="bothSides"/>
          <wp:docPr id="7518622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2B68">
      <w:rPr>
        <w:noProof/>
      </w:rPr>
      <w:drawing>
        <wp:anchor distT="0" distB="0" distL="114300" distR="114300" simplePos="0" relativeHeight="251658240" behindDoc="1" locked="0" layoutInCell="1" allowOverlap="1" wp14:anchorId="12D3EB11" wp14:editId="37A294A0">
          <wp:simplePos x="0" y="0"/>
          <wp:positionH relativeFrom="column">
            <wp:posOffset>2925445</wp:posOffset>
          </wp:positionH>
          <wp:positionV relativeFrom="page">
            <wp:posOffset>114300</wp:posOffset>
          </wp:positionV>
          <wp:extent cx="3200400" cy="915887"/>
          <wp:effectExtent l="0" t="0" r="0" b="0"/>
          <wp:wrapNone/>
          <wp:docPr id="19958115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9158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10AF">
      <w:tab/>
    </w:r>
    <w:r w:rsidR="003610AF">
      <w:tab/>
    </w:r>
    <w:r w:rsidR="003610AF">
      <w:tab/>
    </w:r>
  </w:p>
  <w:p w14:paraId="36580F83" w14:textId="3A0DC95D" w:rsidR="00C32B68" w:rsidRPr="00C32B68" w:rsidRDefault="007E4757" w:rsidP="003610AF">
    <w:pPr>
      <w:pStyle w:val="Nagwek"/>
      <w:tabs>
        <w:tab w:val="left" w:pos="468"/>
        <w:tab w:val="left" w:pos="1750"/>
        <w:tab w:val="left" w:pos="6735"/>
      </w:tabs>
      <w:jc w:val="right"/>
      <w:rPr>
        <w:noProof/>
      </w:rPr>
    </w:pPr>
    <w:r>
      <w:tab/>
    </w:r>
  </w:p>
  <w:p w14:paraId="1246F6C6" w14:textId="24874DD2" w:rsidR="0042709F" w:rsidRDefault="00362DEA" w:rsidP="007E4757">
    <w:pPr>
      <w:pStyle w:val="Nagwek"/>
      <w:tabs>
        <w:tab w:val="clear" w:pos="9072"/>
        <w:tab w:val="left" w:pos="1750"/>
        <w:tab w:val="left" w:pos="6735"/>
      </w:tabs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92FAA"/>
    <w:multiLevelType w:val="hybridMultilevel"/>
    <w:tmpl w:val="815AEAB0"/>
    <w:lvl w:ilvl="0" w:tplc="B1408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14AE8"/>
    <w:multiLevelType w:val="hybridMultilevel"/>
    <w:tmpl w:val="BA422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C4DD7"/>
    <w:multiLevelType w:val="multilevel"/>
    <w:tmpl w:val="F2762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B45996"/>
    <w:multiLevelType w:val="hybridMultilevel"/>
    <w:tmpl w:val="33407C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B1B51"/>
    <w:multiLevelType w:val="hybridMultilevel"/>
    <w:tmpl w:val="5DECC208"/>
    <w:lvl w:ilvl="0" w:tplc="B1408F9A">
      <w:start w:val="1"/>
      <w:numFmt w:val="bullet"/>
      <w:lvlText w:val=""/>
      <w:lvlJc w:val="left"/>
      <w:pPr>
        <w:ind w:left="5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3A8964F6"/>
    <w:multiLevelType w:val="hybridMultilevel"/>
    <w:tmpl w:val="D638E3BA"/>
    <w:lvl w:ilvl="0" w:tplc="B1408F9A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3B783205"/>
    <w:multiLevelType w:val="hybridMultilevel"/>
    <w:tmpl w:val="C9DC9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B512BC"/>
    <w:multiLevelType w:val="hybridMultilevel"/>
    <w:tmpl w:val="BB787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0324E"/>
    <w:multiLevelType w:val="hybridMultilevel"/>
    <w:tmpl w:val="0AA48266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107FA9"/>
    <w:multiLevelType w:val="hybridMultilevel"/>
    <w:tmpl w:val="A02AE56A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4E20A0"/>
    <w:multiLevelType w:val="hybridMultilevel"/>
    <w:tmpl w:val="78524E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797591"/>
    <w:multiLevelType w:val="hybridMultilevel"/>
    <w:tmpl w:val="2FD457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F3A4C68"/>
    <w:multiLevelType w:val="hybridMultilevel"/>
    <w:tmpl w:val="ED60F9BC"/>
    <w:lvl w:ilvl="0" w:tplc="E2321C6E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748437E8"/>
    <w:multiLevelType w:val="hybridMultilevel"/>
    <w:tmpl w:val="CDF2499E"/>
    <w:lvl w:ilvl="0" w:tplc="B1408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7652">
    <w:abstractNumId w:val="4"/>
  </w:num>
  <w:num w:numId="2" w16cid:durableId="858394444">
    <w:abstractNumId w:val="1"/>
  </w:num>
  <w:num w:numId="3" w16cid:durableId="240799123">
    <w:abstractNumId w:val="3"/>
  </w:num>
  <w:num w:numId="4" w16cid:durableId="1668824333">
    <w:abstractNumId w:val="8"/>
  </w:num>
  <w:num w:numId="5" w16cid:durableId="42684132">
    <w:abstractNumId w:val="9"/>
  </w:num>
  <w:num w:numId="6" w16cid:durableId="341399863">
    <w:abstractNumId w:val="6"/>
  </w:num>
  <w:num w:numId="7" w16cid:durableId="1448506503">
    <w:abstractNumId w:val="10"/>
  </w:num>
  <w:num w:numId="8" w16cid:durableId="13194665">
    <w:abstractNumId w:val="12"/>
  </w:num>
  <w:num w:numId="9" w16cid:durableId="472527168">
    <w:abstractNumId w:val="7"/>
  </w:num>
  <w:num w:numId="10" w16cid:durableId="1408188886">
    <w:abstractNumId w:val="13"/>
  </w:num>
  <w:num w:numId="11" w16cid:durableId="658113786">
    <w:abstractNumId w:val="0"/>
  </w:num>
  <w:num w:numId="12" w16cid:durableId="1615135628">
    <w:abstractNumId w:val="5"/>
  </w:num>
  <w:num w:numId="13" w16cid:durableId="1958218506">
    <w:abstractNumId w:val="2"/>
  </w:num>
  <w:num w:numId="14" w16cid:durableId="7789894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09F"/>
    <w:rsid w:val="000221C1"/>
    <w:rsid w:val="0002545A"/>
    <w:rsid w:val="0004115C"/>
    <w:rsid w:val="00041E92"/>
    <w:rsid w:val="000468FF"/>
    <w:rsid w:val="00057FC4"/>
    <w:rsid w:val="0006509B"/>
    <w:rsid w:val="00066886"/>
    <w:rsid w:val="00092077"/>
    <w:rsid w:val="00093D1D"/>
    <w:rsid w:val="000A30F4"/>
    <w:rsid w:val="000A4D94"/>
    <w:rsid w:val="000A689B"/>
    <w:rsid w:val="000C1BDC"/>
    <w:rsid w:val="000C6160"/>
    <w:rsid w:val="000D5DB4"/>
    <w:rsid w:val="00105CB5"/>
    <w:rsid w:val="00107FE5"/>
    <w:rsid w:val="0011081E"/>
    <w:rsid w:val="001209CF"/>
    <w:rsid w:val="0012219A"/>
    <w:rsid w:val="00127FFB"/>
    <w:rsid w:val="001630CE"/>
    <w:rsid w:val="00182ECF"/>
    <w:rsid w:val="00186BBF"/>
    <w:rsid w:val="001B7820"/>
    <w:rsid w:val="001C278E"/>
    <w:rsid w:val="001E1CF9"/>
    <w:rsid w:val="001E6558"/>
    <w:rsid w:val="001E6BBA"/>
    <w:rsid w:val="0020747C"/>
    <w:rsid w:val="00221D0E"/>
    <w:rsid w:val="00226D0F"/>
    <w:rsid w:val="00227AA5"/>
    <w:rsid w:val="0023386E"/>
    <w:rsid w:val="00233F7B"/>
    <w:rsid w:val="00235646"/>
    <w:rsid w:val="00236BC6"/>
    <w:rsid w:val="002543B1"/>
    <w:rsid w:val="0025448A"/>
    <w:rsid w:val="0025458C"/>
    <w:rsid w:val="002555AB"/>
    <w:rsid w:val="002717CF"/>
    <w:rsid w:val="00276AA2"/>
    <w:rsid w:val="00277255"/>
    <w:rsid w:val="0029443D"/>
    <w:rsid w:val="00296377"/>
    <w:rsid w:val="002A2267"/>
    <w:rsid w:val="002A3526"/>
    <w:rsid w:val="002A577C"/>
    <w:rsid w:val="002A5D67"/>
    <w:rsid w:val="002B5898"/>
    <w:rsid w:val="002C3413"/>
    <w:rsid w:val="002D5C3E"/>
    <w:rsid w:val="00317A7C"/>
    <w:rsid w:val="00321E35"/>
    <w:rsid w:val="00330B3B"/>
    <w:rsid w:val="003477FF"/>
    <w:rsid w:val="00354BC2"/>
    <w:rsid w:val="00355DDF"/>
    <w:rsid w:val="003610AF"/>
    <w:rsid w:val="003628B7"/>
    <w:rsid w:val="00362DEA"/>
    <w:rsid w:val="003673D2"/>
    <w:rsid w:val="003716EC"/>
    <w:rsid w:val="00386ED8"/>
    <w:rsid w:val="00392C5C"/>
    <w:rsid w:val="003C7514"/>
    <w:rsid w:val="003D2174"/>
    <w:rsid w:val="003D45B2"/>
    <w:rsid w:val="004002F7"/>
    <w:rsid w:val="00405791"/>
    <w:rsid w:val="004206D7"/>
    <w:rsid w:val="0042709F"/>
    <w:rsid w:val="00427C28"/>
    <w:rsid w:val="00446ADB"/>
    <w:rsid w:val="00451479"/>
    <w:rsid w:val="0045411F"/>
    <w:rsid w:val="004A348E"/>
    <w:rsid w:val="004C38E2"/>
    <w:rsid w:val="004C7617"/>
    <w:rsid w:val="004E3A3E"/>
    <w:rsid w:val="004F0EC6"/>
    <w:rsid w:val="00514D18"/>
    <w:rsid w:val="00522D0C"/>
    <w:rsid w:val="00524E37"/>
    <w:rsid w:val="00547428"/>
    <w:rsid w:val="00553B29"/>
    <w:rsid w:val="00555EF8"/>
    <w:rsid w:val="00560CC4"/>
    <w:rsid w:val="00574E40"/>
    <w:rsid w:val="00580D1A"/>
    <w:rsid w:val="005855D2"/>
    <w:rsid w:val="0059067E"/>
    <w:rsid w:val="005A06EE"/>
    <w:rsid w:val="005A1040"/>
    <w:rsid w:val="005D5892"/>
    <w:rsid w:val="005E33C3"/>
    <w:rsid w:val="005F62B5"/>
    <w:rsid w:val="00622280"/>
    <w:rsid w:val="006253FB"/>
    <w:rsid w:val="006277FC"/>
    <w:rsid w:val="006300A7"/>
    <w:rsid w:val="0064150B"/>
    <w:rsid w:val="006423A3"/>
    <w:rsid w:val="00653359"/>
    <w:rsid w:val="006A5724"/>
    <w:rsid w:val="006B3CDC"/>
    <w:rsid w:val="006C3EE5"/>
    <w:rsid w:val="006C7712"/>
    <w:rsid w:val="006D0A5E"/>
    <w:rsid w:val="006D643F"/>
    <w:rsid w:val="0072464A"/>
    <w:rsid w:val="00731853"/>
    <w:rsid w:val="00737916"/>
    <w:rsid w:val="00747FFB"/>
    <w:rsid w:val="007507C3"/>
    <w:rsid w:val="00760609"/>
    <w:rsid w:val="007675AF"/>
    <w:rsid w:val="007777EC"/>
    <w:rsid w:val="00782333"/>
    <w:rsid w:val="007B2C69"/>
    <w:rsid w:val="007B2C75"/>
    <w:rsid w:val="007B3CD0"/>
    <w:rsid w:val="007D4BA2"/>
    <w:rsid w:val="007E3239"/>
    <w:rsid w:val="007E4757"/>
    <w:rsid w:val="007F2115"/>
    <w:rsid w:val="007F287B"/>
    <w:rsid w:val="007F3AA7"/>
    <w:rsid w:val="00807334"/>
    <w:rsid w:val="00825CC0"/>
    <w:rsid w:val="00825E76"/>
    <w:rsid w:val="00832707"/>
    <w:rsid w:val="008471A8"/>
    <w:rsid w:val="00867E53"/>
    <w:rsid w:val="008803D4"/>
    <w:rsid w:val="008C1328"/>
    <w:rsid w:val="008C4E05"/>
    <w:rsid w:val="008C5583"/>
    <w:rsid w:val="008D0552"/>
    <w:rsid w:val="008D320A"/>
    <w:rsid w:val="008F46E1"/>
    <w:rsid w:val="0092717C"/>
    <w:rsid w:val="00972618"/>
    <w:rsid w:val="00976702"/>
    <w:rsid w:val="00987548"/>
    <w:rsid w:val="0099144B"/>
    <w:rsid w:val="009B0CAF"/>
    <w:rsid w:val="009B146F"/>
    <w:rsid w:val="009B50AC"/>
    <w:rsid w:val="009C100C"/>
    <w:rsid w:val="009C1711"/>
    <w:rsid w:val="009C6036"/>
    <w:rsid w:val="009C64AA"/>
    <w:rsid w:val="009E3F35"/>
    <w:rsid w:val="009E527D"/>
    <w:rsid w:val="00A0181A"/>
    <w:rsid w:val="00A064EB"/>
    <w:rsid w:val="00A123C4"/>
    <w:rsid w:val="00A30587"/>
    <w:rsid w:val="00A31CA5"/>
    <w:rsid w:val="00A3680E"/>
    <w:rsid w:val="00A46DAC"/>
    <w:rsid w:val="00A51D10"/>
    <w:rsid w:val="00A62F10"/>
    <w:rsid w:val="00A71CF4"/>
    <w:rsid w:val="00AD3CE8"/>
    <w:rsid w:val="00AE646E"/>
    <w:rsid w:val="00B115F4"/>
    <w:rsid w:val="00B16572"/>
    <w:rsid w:val="00B34CC6"/>
    <w:rsid w:val="00B42EB3"/>
    <w:rsid w:val="00B433CB"/>
    <w:rsid w:val="00B4643D"/>
    <w:rsid w:val="00B5062A"/>
    <w:rsid w:val="00B52CDC"/>
    <w:rsid w:val="00BA7CEF"/>
    <w:rsid w:val="00BB56AE"/>
    <w:rsid w:val="00BB6937"/>
    <w:rsid w:val="00BC518D"/>
    <w:rsid w:val="00BF0B2E"/>
    <w:rsid w:val="00BF4FF7"/>
    <w:rsid w:val="00C05888"/>
    <w:rsid w:val="00C1767B"/>
    <w:rsid w:val="00C21755"/>
    <w:rsid w:val="00C23162"/>
    <w:rsid w:val="00C259FF"/>
    <w:rsid w:val="00C32B68"/>
    <w:rsid w:val="00C430B3"/>
    <w:rsid w:val="00C441B2"/>
    <w:rsid w:val="00C505B9"/>
    <w:rsid w:val="00C96270"/>
    <w:rsid w:val="00CA1694"/>
    <w:rsid w:val="00CA234A"/>
    <w:rsid w:val="00CD638E"/>
    <w:rsid w:val="00CD676C"/>
    <w:rsid w:val="00CF0225"/>
    <w:rsid w:val="00CF07CD"/>
    <w:rsid w:val="00CF1DEF"/>
    <w:rsid w:val="00CF7B2E"/>
    <w:rsid w:val="00D119AB"/>
    <w:rsid w:val="00D154A2"/>
    <w:rsid w:val="00D15DE3"/>
    <w:rsid w:val="00D20598"/>
    <w:rsid w:val="00D24DED"/>
    <w:rsid w:val="00D2557E"/>
    <w:rsid w:val="00D30F7D"/>
    <w:rsid w:val="00D3155F"/>
    <w:rsid w:val="00D347FB"/>
    <w:rsid w:val="00D40842"/>
    <w:rsid w:val="00D51CF2"/>
    <w:rsid w:val="00D563F2"/>
    <w:rsid w:val="00D566E8"/>
    <w:rsid w:val="00D86E8C"/>
    <w:rsid w:val="00D941FE"/>
    <w:rsid w:val="00D97A70"/>
    <w:rsid w:val="00DB01A9"/>
    <w:rsid w:val="00DB48FB"/>
    <w:rsid w:val="00DD0B6E"/>
    <w:rsid w:val="00DF610A"/>
    <w:rsid w:val="00E12196"/>
    <w:rsid w:val="00E16165"/>
    <w:rsid w:val="00E46ADB"/>
    <w:rsid w:val="00E84734"/>
    <w:rsid w:val="00E85558"/>
    <w:rsid w:val="00EA4248"/>
    <w:rsid w:val="00EA52D5"/>
    <w:rsid w:val="00EB1E65"/>
    <w:rsid w:val="00EB5498"/>
    <w:rsid w:val="00EE32E2"/>
    <w:rsid w:val="00EE3F46"/>
    <w:rsid w:val="00F0332A"/>
    <w:rsid w:val="00F06328"/>
    <w:rsid w:val="00F251AE"/>
    <w:rsid w:val="00F334A3"/>
    <w:rsid w:val="00F35CB5"/>
    <w:rsid w:val="00F44BF4"/>
    <w:rsid w:val="00F45920"/>
    <w:rsid w:val="00F656D0"/>
    <w:rsid w:val="00F70429"/>
    <w:rsid w:val="00F71A14"/>
    <w:rsid w:val="00F87FBA"/>
    <w:rsid w:val="00FA43D9"/>
    <w:rsid w:val="00FB425F"/>
    <w:rsid w:val="00FB48F9"/>
    <w:rsid w:val="00FB7776"/>
    <w:rsid w:val="00FC21B3"/>
    <w:rsid w:val="00FF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314F3"/>
  <w15:chartTrackingRefBased/>
  <w15:docId w15:val="{E93F9449-B522-4948-9365-7BD9F565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8F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2709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270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709F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4270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709F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42709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80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C32B6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Sobkowicz</dc:creator>
  <cp:keywords/>
  <dc:description/>
  <cp:lastModifiedBy>Anna Żeszko</cp:lastModifiedBy>
  <cp:revision>7</cp:revision>
  <cp:lastPrinted>2026-03-15T16:05:00Z</cp:lastPrinted>
  <dcterms:created xsi:type="dcterms:W3CDTF">2026-03-15T14:23:00Z</dcterms:created>
  <dcterms:modified xsi:type="dcterms:W3CDTF">2026-03-19T16:22:00Z</dcterms:modified>
</cp:coreProperties>
</file>